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3D3A" w:rsidRPr="009A3D3A" w:rsidRDefault="009A3D3A" w:rsidP="009A3D3A">
      <w:pPr>
        <w:ind w:firstLine="0"/>
        <w:outlineLvl w:val="0"/>
        <w:rPr>
          <w:rFonts w:ascii="Times New Roman" w:eastAsia="Times New Roman" w:hAnsi="Times New Roman" w:cs="Times New Roman"/>
          <w:b/>
          <w:bCs/>
          <w:color w:val="FFFFFF" w:themeColor="background1"/>
          <w:kern w:val="36"/>
          <w:sz w:val="48"/>
          <w:szCs w:val="48"/>
          <w:lang w:eastAsia="ru-RU"/>
        </w:rPr>
      </w:pPr>
      <w:proofErr w:type="spellStart"/>
      <w:r w:rsidRPr="009A3D3A">
        <w:rPr>
          <w:rFonts w:ascii="Times New Roman" w:eastAsia="Times New Roman" w:hAnsi="Times New Roman" w:cs="Times New Roman"/>
          <w:b/>
          <w:bCs/>
          <w:color w:val="FFFFFF" w:themeColor="background1"/>
          <w:kern w:val="36"/>
          <w:sz w:val="24"/>
          <w:szCs w:val="24"/>
          <w:shd w:val="clear" w:color="auto" w:fill="8B4513"/>
          <w:lang w:eastAsia="ru-RU"/>
        </w:rPr>
        <w:t>Скрининговое</w:t>
      </w:r>
      <w:proofErr w:type="spellEnd"/>
      <w:r w:rsidRPr="009A3D3A">
        <w:rPr>
          <w:rFonts w:ascii="Times New Roman" w:eastAsia="Times New Roman" w:hAnsi="Times New Roman" w:cs="Times New Roman"/>
          <w:b/>
          <w:bCs/>
          <w:color w:val="FFFFFF" w:themeColor="background1"/>
          <w:kern w:val="36"/>
          <w:sz w:val="24"/>
          <w:szCs w:val="24"/>
          <w:shd w:val="clear" w:color="auto" w:fill="8B4513"/>
          <w:lang w:eastAsia="ru-RU"/>
        </w:rPr>
        <w:t xml:space="preserve"> исследование на выявление ВИЧ-1 и ВИЧ-2 жителям Челябинской области в МБУЗ Диагностический центр проводится </w:t>
      </w:r>
      <w:r w:rsidRPr="009A3D3A">
        <w:rPr>
          <w:rFonts w:ascii="Times New Roman" w:eastAsia="Times New Roman" w:hAnsi="Times New Roman" w:cs="Times New Roman"/>
          <w:b/>
          <w:bCs/>
          <w:color w:val="FFFFFF" w:themeColor="background1"/>
          <w:kern w:val="36"/>
          <w:sz w:val="24"/>
          <w:szCs w:val="24"/>
          <w:u w:val="single"/>
          <w:shd w:val="clear" w:color="auto" w:fill="8B4513"/>
          <w:lang w:eastAsia="ru-RU"/>
        </w:rPr>
        <w:t>бесплатно!</w:t>
      </w:r>
    </w:p>
    <w:p w:rsidR="009A3D3A" w:rsidRPr="009A3D3A" w:rsidRDefault="009A3D3A" w:rsidP="009A3D3A">
      <w:pPr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3D3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A3D3A" w:rsidRPr="009A3D3A" w:rsidRDefault="009A3D3A" w:rsidP="009A3D3A">
      <w:pPr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3D3A">
        <w:rPr>
          <w:rFonts w:ascii="Times New Roman" w:eastAsia="Times New Roman" w:hAnsi="Times New Roman" w:cs="Times New Roman"/>
          <w:b/>
          <w:bCs/>
          <w:i/>
          <w:iCs/>
          <w:sz w:val="21"/>
          <w:lang w:eastAsia="ru-RU"/>
        </w:rPr>
        <w:t>Информация о синдроме приобретенного иммунодефицита (СПИД)</w:t>
      </w:r>
    </w:p>
    <w:p w:rsidR="009A3D3A" w:rsidRPr="009A3D3A" w:rsidRDefault="009A3D3A" w:rsidP="009A3D3A">
      <w:pPr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3D3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Синдром приобретенного иммунодефицита (СПИД) уже на протяжении </w:t>
      </w:r>
      <w:proofErr w:type="gramStart"/>
      <w:r w:rsidRPr="009A3D3A">
        <w:rPr>
          <w:rFonts w:ascii="Times New Roman" w:eastAsia="Times New Roman" w:hAnsi="Times New Roman" w:cs="Times New Roman"/>
          <w:sz w:val="21"/>
          <w:szCs w:val="21"/>
          <w:lang w:eastAsia="ru-RU"/>
        </w:rPr>
        <w:t>более  сорока  лет  является</w:t>
      </w:r>
      <w:proofErr w:type="gramEnd"/>
      <w:r w:rsidRPr="009A3D3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одной из ключевых проблем современного общества. Поэтому ВИЧ-диагностика сейчас привлекает много внимания и ресурсов. Ведь чем раньше будет обнаружен вирус, разрушающий иммунную систему организма, тем более высокими окажутся шансы избежать летального исхода.</w:t>
      </w:r>
    </w:p>
    <w:p w:rsidR="009A3D3A" w:rsidRPr="009A3D3A" w:rsidRDefault="009A3D3A" w:rsidP="009A3D3A">
      <w:pPr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3D3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Под аббревиатурой ВИЧ скрывается определение вируса иммунодефицита человека - одного из самых опасных </w:t>
      </w:r>
      <w:proofErr w:type="gramStart"/>
      <w:r w:rsidRPr="009A3D3A">
        <w:rPr>
          <w:rFonts w:ascii="Times New Roman" w:eastAsia="Times New Roman" w:hAnsi="Times New Roman" w:cs="Times New Roman"/>
          <w:sz w:val="21"/>
          <w:szCs w:val="21"/>
          <w:lang w:eastAsia="ru-RU"/>
        </w:rPr>
        <w:t>среди</w:t>
      </w:r>
      <w:proofErr w:type="gramEnd"/>
      <w:r w:rsidRPr="009A3D3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ныне существующих. Под его воздействием происходит глубокое угнетение всех защитных свойств организма. Это, в свою очередь, приводит к возникновению различных злокачественных образований и вторичных инфекций. Протекать ВИЧ-инфекция может по-разному. Иногда заболевание уничтожает человека за 3-4 года, в некоторых же случаях может длиться более 20 лет.</w:t>
      </w:r>
    </w:p>
    <w:p w:rsidR="009A3D3A" w:rsidRPr="009A3D3A" w:rsidRDefault="009A3D3A" w:rsidP="009A3D3A">
      <w:pPr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3D3A">
        <w:rPr>
          <w:rFonts w:ascii="Times New Roman" w:eastAsia="Times New Roman" w:hAnsi="Times New Roman" w:cs="Times New Roman"/>
          <w:sz w:val="21"/>
          <w:szCs w:val="21"/>
          <w:lang w:eastAsia="ru-RU"/>
        </w:rPr>
        <w:t>Стоит знать о том, что данный вирус является нестойким и быстро гибнет, если находится вне организма носителя.</w:t>
      </w:r>
    </w:p>
    <w:p w:rsidR="009A3D3A" w:rsidRPr="009A3D3A" w:rsidRDefault="009A3D3A" w:rsidP="009A3D3A">
      <w:pPr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3D3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Содержаться ВИЧ может в сперме, крови, менструальных выделениях и секрете вагинальных желез. В качестве причин инфицирования нужно вспомнить о таких проблемах, как пародонтоз, ссадины, травмы и др. ВИЧ может передаваться искусственно, </w:t>
      </w:r>
      <w:proofErr w:type="spellStart"/>
      <w:r w:rsidRPr="009A3D3A">
        <w:rPr>
          <w:rFonts w:ascii="Times New Roman" w:eastAsia="Times New Roman" w:hAnsi="Times New Roman" w:cs="Times New Roman"/>
          <w:sz w:val="21"/>
          <w:szCs w:val="21"/>
          <w:lang w:eastAsia="ru-RU"/>
        </w:rPr>
        <w:t>гемоконтактным</w:t>
      </w:r>
      <w:proofErr w:type="spellEnd"/>
      <w:r w:rsidRPr="009A3D3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путем и посредством </w:t>
      </w:r>
      <w:proofErr w:type="spellStart"/>
      <w:r w:rsidRPr="009A3D3A">
        <w:rPr>
          <w:rFonts w:ascii="Times New Roman" w:eastAsia="Times New Roman" w:hAnsi="Times New Roman" w:cs="Times New Roman"/>
          <w:sz w:val="21"/>
          <w:szCs w:val="21"/>
          <w:lang w:eastAsia="ru-RU"/>
        </w:rPr>
        <w:t>биоконтактного</w:t>
      </w:r>
      <w:proofErr w:type="spellEnd"/>
      <w:r w:rsidRPr="009A3D3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механизма. Если имел место единичный контакт с носителем вируса, то риск заражения будет низким, но при постоянном взаимодействии он значительно повышается.</w:t>
      </w:r>
    </w:p>
    <w:p w:rsidR="009A3D3A" w:rsidRPr="009A3D3A" w:rsidRDefault="009A3D3A" w:rsidP="009A3D3A">
      <w:pPr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3D3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Диагностика ВИЧ-инфекции - это то, чем нельзя пренебрегать, особенно при смене полового партнера. Уделить внимание стоит и парентеральному пути заражения. </w:t>
      </w:r>
      <w:proofErr w:type="gramStart"/>
      <w:r w:rsidRPr="009A3D3A">
        <w:rPr>
          <w:rFonts w:ascii="Times New Roman" w:eastAsia="Times New Roman" w:hAnsi="Times New Roman" w:cs="Times New Roman"/>
          <w:sz w:val="21"/>
          <w:szCs w:val="21"/>
          <w:lang w:eastAsia="ru-RU"/>
        </w:rPr>
        <w:t>Оно может произойти во время гемотрансфузий зараженной крови, инъекций с использованием игл, которые загрязнены кровью ВИЧ-инфицированных, а также при нестерильных медицинских манипуляциях (татуировки,  </w:t>
      </w:r>
      <w:proofErr w:type="spellStart"/>
      <w:r w:rsidRPr="009A3D3A">
        <w:rPr>
          <w:rFonts w:ascii="Times New Roman" w:eastAsia="Times New Roman" w:hAnsi="Times New Roman" w:cs="Times New Roman"/>
          <w:sz w:val="21"/>
          <w:szCs w:val="21"/>
          <w:lang w:eastAsia="ru-RU"/>
        </w:rPr>
        <w:t>пирсинг</w:t>
      </w:r>
      <w:proofErr w:type="spellEnd"/>
      <w:r w:rsidRPr="009A3D3A">
        <w:rPr>
          <w:rFonts w:ascii="Times New Roman" w:eastAsia="Times New Roman" w:hAnsi="Times New Roman" w:cs="Times New Roman"/>
          <w:sz w:val="21"/>
          <w:szCs w:val="21"/>
          <w:lang w:eastAsia="ru-RU"/>
        </w:rPr>
        <w:t>, стоматологические процедуры с использованием инструментов, не обработанных должным образом).</w:t>
      </w:r>
      <w:proofErr w:type="gramEnd"/>
    </w:p>
    <w:p w:rsidR="009A3D3A" w:rsidRPr="009A3D3A" w:rsidRDefault="009A3D3A" w:rsidP="009A3D3A">
      <w:pPr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3D3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При этом стоит знать о том, что контактно - бытовой передачи вируса бояться не нужно. Но факт остается фактом: человек обладает высокой восприимчивостью к ВИЧ-инфекции. И если заражается субъект в возрасте за 35 лет, то развитие </w:t>
      </w:r>
      <w:proofErr w:type="spellStart"/>
      <w:r w:rsidRPr="009A3D3A">
        <w:rPr>
          <w:rFonts w:ascii="Times New Roman" w:eastAsia="Times New Roman" w:hAnsi="Times New Roman" w:cs="Times New Roman"/>
          <w:sz w:val="21"/>
          <w:szCs w:val="21"/>
          <w:lang w:eastAsia="ru-RU"/>
        </w:rPr>
        <w:t>СПИДа</w:t>
      </w:r>
      <w:proofErr w:type="spellEnd"/>
      <w:r w:rsidRPr="009A3D3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происходит ощутимо быстрее, чем у тех, кто еще не преодолел тридцатилетний рубеж.</w:t>
      </w:r>
    </w:p>
    <w:p w:rsidR="009A3D3A" w:rsidRPr="009A3D3A" w:rsidRDefault="009A3D3A" w:rsidP="009A3D3A">
      <w:pPr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3D3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МБУЗ Диагностический центр в </w:t>
      </w:r>
      <w:proofErr w:type="spellStart"/>
      <w:proofErr w:type="gramStart"/>
      <w:r w:rsidRPr="009A3D3A">
        <w:rPr>
          <w:rFonts w:ascii="Times New Roman" w:eastAsia="Times New Roman" w:hAnsi="Times New Roman" w:cs="Times New Roman"/>
          <w:sz w:val="21"/>
          <w:szCs w:val="21"/>
          <w:lang w:eastAsia="ru-RU"/>
        </w:rPr>
        <w:t>клинико</w:t>
      </w:r>
      <w:proofErr w:type="spellEnd"/>
      <w:r w:rsidRPr="009A3D3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– диагностической</w:t>
      </w:r>
      <w:proofErr w:type="gramEnd"/>
      <w:r w:rsidRPr="009A3D3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лаборатории проводятся </w:t>
      </w:r>
      <w:proofErr w:type="spellStart"/>
      <w:r w:rsidRPr="009A3D3A">
        <w:rPr>
          <w:rFonts w:ascii="Times New Roman" w:eastAsia="Times New Roman" w:hAnsi="Times New Roman" w:cs="Times New Roman"/>
          <w:sz w:val="21"/>
          <w:szCs w:val="21"/>
          <w:lang w:eastAsia="ru-RU"/>
        </w:rPr>
        <w:t>скрининговые</w:t>
      </w:r>
      <w:proofErr w:type="spellEnd"/>
      <w:r w:rsidRPr="009A3D3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исследования методом ИФА на выявление ВИЧ-1 и ВИЧ-2для пациентов МО и для граждан. Для проведения теста (исследования) на ВИЧ-инфекцию необходима порция венозной крови. Кровь сдается утром натощак. Результат готов через 48 часов.</w:t>
      </w:r>
    </w:p>
    <w:p w:rsidR="009A3D3A" w:rsidRPr="009A3D3A" w:rsidRDefault="009A3D3A" w:rsidP="009A3D3A">
      <w:pPr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3D3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При получении  положительного результата сыворотка направляется на верификацию в </w:t>
      </w:r>
      <w:proofErr w:type="spellStart"/>
      <w:r w:rsidRPr="009A3D3A">
        <w:rPr>
          <w:rFonts w:ascii="Times New Roman" w:eastAsia="Times New Roman" w:hAnsi="Times New Roman" w:cs="Times New Roman"/>
          <w:sz w:val="21"/>
          <w:szCs w:val="21"/>
          <w:lang w:eastAsia="ru-RU"/>
        </w:rPr>
        <w:t>референс</w:t>
      </w:r>
      <w:proofErr w:type="spellEnd"/>
      <w:r w:rsidRPr="009A3D3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- </w:t>
      </w:r>
      <w:proofErr w:type="spellStart"/>
      <w:r w:rsidRPr="009A3D3A">
        <w:rPr>
          <w:rFonts w:ascii="Times New Roman" w:eastAsia="Times New Roman" w:hAnsi="Times New Roman" w:cs="Times New Roman"/>
          <w:sz w:val="21"/>
          <w:szCs w:val="21"/>
          <w:lang w:eastAsia="ru-RU"/>
        </w:rPr>
        <w:t>лабораториюГБУЗ</w:t>
      </w:r>
      <w:proofErr w:type="spellEnd"/>
      <w:r w:rsidRPr="009A3D3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«Областного центра по профилактике и борьбе со </w:t>
      </w:r>
      <w:proofErr w:type="spellStart"/>
      <w:r w:rsidRPr="009A3D3A">
        <w:rPr>
          <w:rFonts w:ascii="Times New Roman" w:eastAsia="Times New Roman" w:hAnsi="Times New Roman" w:cs="Times New Roman"/>
          <w:sz w:val="21"/>
          <w:szCs w:val="21"/>
          <w:lang w:eastAsia="ru-RU"/>
        </w:rPr>
        <w:t>СПИДом</w:t>
      </w:r>
      <w:proofErr w:type="spellEnd"/>
      <w:r w:rsidRPr="009A3D3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и инфекционными заболеваниями»                 (</w:t>
      </w:r>
      <w:proofErr w:type="gramStart"/>
      <w:r w:rsidRPr="009A3D3A">
        <w:rPr>
          <w:rFonts w:ascii="Times New Roman" w:eastAsia="Times New Roman" w:hAnsi="Times New Roman" w:cs="Times New Roman"/>
          <w:sz w:val="21"/>
          <w:szCs w:val="21"/>
          <w:lang w:eastAsia="ru-RU"/>
        </w:rPr>
        <w:t>г</w:t>
      </w:r>
      <w:proofErr w:type="gramEnd"/>
      <w:r w:rsidRPr="009A3D3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. Челябинск, ул. Пекинская, 7).  Окончательный результат  </w:t>
      </w:r>
      <w:proofErr w:type="spellStart"/>
      <w:r w:rsidRPr="009A3D3A">
        <w:rPr>
          <w:rFonts w:ascii="Times New Roman" w:eastAsia="Times New Roman" w:hAnsi="Times New Roman" w:cs="Times New Roman"/>
          <w:sz w:val="21"/>
          <w:szCs w:val="21"/>
          <w:lang w:eastAsia="ru-RU"/>
        </w:rPr>
        <w:t>референс</w:t>
      </w:r>
      <w:proofErr w:type="spellEnd"/>
      <w:r w:rsidRPr="009A3D3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– лаборатории  имеет  максимальную точность.</w:t>
      </w:r>
    </w:p>
    <w:p w:rsidR="00D0797C" w:rsidRDefault="00D0797C"/>
    <w:sectPr w:rsidR="00D0797C" w:rsidSect="009B7FFC">
      <w:pgSz w:w="11906" w:h="16838" w:code="9"/>
      <w:pgMar w:top="1134" w:right="567" w:bottom="851" w:left="1134" w:header="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9A3D3A"/>
    <w:rsid w:val="002D67FA"/>
    <w:rsid w:val="00484AEF"/>
    <w:rsid w:val="00681CB7"/>
    <w:rsid w:val="0070796F"/>
    <w:rsid w:val="009A3D3A"/>
    <w:rsid w:val="009B7FFC"/>
    <w:rsid w:val="00CB59C7"/>
    <w:rsid w:val="00D0797C"/>
    <w:rsid w:val="00D54B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/>
        <w:ind w:firstLine="39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797C"/>
  </w:style>
  <w:style w:type="paragraph" w:styleId="1">
    <w:name w:val="heading 1"/>
    <w:basedOn w:val="a"/>
    <w:link w:val="10"/>
    <w:uiPriority w:val="9"/>
    <w:qFormat/>
    <w:rsid w:val="009A3D3A"/>
    <w:pPr>
      <w:ind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A3D3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A3D3A"/>
    <w:pPr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9A3D3A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521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444</Words>
  <Characters>2536</Characters>
  <Application>Microsoft Office Word</Application>
  <DocSecurity>0</DocSecurity>
  <Lines>21</Lines>
  <Paragraphs>5</Paragraphs>
  <ScaleCrop>false</ScaleCrop>
  <Company>Tycoon</Company>
  <LinksUpToDate>false</LinksUpToDate>
  <CharactersWithSpaces>2975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2020-03-19T07:21:00Z</dcterms:created>
  <dcterms:modified xsi:type="dcterms:W3CDTF">2020-03-19T07:23:00Z</dcterms:modified>
</cp:coreProperties>
</file>